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7A56" w:rsidRDefault="00AA47D2" w:rsidP="00BC7A56">
      <w:pPr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>1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>8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>.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bookmarkStart w:id="0" w:name="_GoBack"/>
      <w:bookmarkEnd w:id="0"/>
      <w:r w:rsidR="00BC7A56">
        <w:rPr>
          <w:rFonts w:ascii="Times New Roman" w:hAnsi="Times New Roman" w:cs="Times New Roman"/>
          <w:b/>
          <w:sz w:val="24"/>
          <w:szCs w:val="24"/>
          <w:lang w:val="tt-RU"/>
        </w:rPr>
        <w:t xml:space="preserve">04.    </w:t>
      </w:r>
      <w:r w:rsidR="00BC7A56">
        <w:rPr>
          <w:rFonts w:ascii="Times New Roman" w:hAnsi="Times New Roman" w:cs="Times New Roman"/>
          <w:b/>
          <w:sz w:val="24"/>
          <w:szCs w:val="24"/>
        </w:rPr>
        <w:t>Класс: 9</w:t>
      </w:r>
    </w:p>
    <w:p w:rsidR="00BC7A56" w:rsidRPr="00481C70" w:rsidRDefault="00BC7A56" w:rsidP="00BC7A5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Дәрес темасы </w:t>
      </w:r>
      <w:r>
        <w:rPr>
          <w:rFonts w:ascii="Times New Roman" w:hAnsi="Times New Roman" w:cs="Times New Roman"/>
          <w:b/>
          <w:color w:val="FF0000"/>
          <w:sz w:val="24"/>
          <w:szCs w:val="24"/>
          <w:lang w:val="tt-RU"/>
        </w:rPr>
        <w:t>: Экологик куыш. Популяцияләр структурасы.</w:t>
      </w:r>
    </w:p>
    <w:p w:rsidR="00BC7A56" w:rsidRDefault="00BC7A56" w:rsidP="00BC7A5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Узган дәрес темасын кабатлау. Тест 30. Основы экологии. Экологические факторы. </w:t>
      </w:r>
      <w:r>
        <w:rPr>
          <w:rFonts w:ascii="Times New Roman" w:hAnsi="Times New Roman" w:cs="Times New Roman"/>
          <w:sz w:val="24"/>
          <w:szCs w:val="24"/>
          <w:lang w:val="tt-RU"/>
        </w:rPr>
        <w:t>Бирелгән тестны  класс эше дәфтәрләренә эшлибез. (</w:t>
      </w: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1 вариант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-Галиуллин Р., Гататдинова Г., Минегулова Л., </w:t>
      </w:r>
      <w:r>
        <w:rPr>
          <w:rFonts w:ascii="Times New Roman" w:hAnsi="Times New Roman" w:cs="Times New Roman"/>
          <w:color w:val="FF0000"/>
          <w:sz w:val="24"/>
          <w:szCs w:val="24"/>
          <w:lang w:val="tt-RU"/>
        </w:rPr>
        <w:t>2 вариант</w:t>
      </w:r>
      <w:r>
        <w:rPr>
          <w:rFonts w:ascii="Times New Roman" w:hAnsi="Times New Roman" w:cs="Times New Roman"/>
          <w:sz w:val="24"/>
          <w:szCs w:val="24"/>
          <w:lang w:val="tt-RU"/>
        </w:rPr>
        <w:t>- Тухбатов Р., Хамидуллин А., Хусаенова Л.)  Тестны 10 минут эчендә эшләп укытучыга җибәрәбез,</w:t>
      </w:r>
    </w:p>
    <w:p w:rsidR="00BC7A56" w:rsidRDefault="00BC7A56" w:rsidP="00BC7A5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Яңа дәрес материалын өйрәнү.   </w:t>
      </w:r>
      <w:r>
        <w:rPr>
          <w:rFonts w:ascii="Times New Roman" w:hAnsi="Times New Roman" w:cs="Times New Roman"/>
          <w:sz w:val="24"/>
          <w:szCs w:val="24"/>
          <w:lang w:val="tt-RU"/>
        </w:rPr>
        <w:t xml:space="preserve">41, 42  нче  параграфларны  укып чыгыгыз. Интернет  ресурслар белән танышыгыз:1. </w:t>
      </w:r>
      <w:hyperlink r:id="rId6" w:history="1">
        <w:r w:rsidRPr="00B07A73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http://www.youtube.com/watch?v=672Wm9KhbmQ</w:t>
        </w:r>
      </w:hyperlink>
      <w:r>
        <w:rPr>
          <w:rFonts w:ascii="Times New Roman" w:hAnsi="Times New Roman" w:cs="Times New Roman"/>
          <w:sz w:val="24"/>
          <w:szCs w:val="24"/>
          <w:lang w:val="tt-RU"/>
        </w:rPr>
        <w:t>;</w:t>
      </w:r>
    </w:p>
    <w:p w:rsidR="00BC7A56" w:rsidRPr="00AE2332" w:rsidRDefault="00BC7A56" w:rsidP="00BC7A56">
      <w:pPr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 xml:space="preserve">2. </w:t>
      </w:r>
      <w:hyperlink r:id="rId7" w:history="1">
        <w:r w:rsidRPr="00B07A73">
          <w:rPr>
            <w:rStyle w:val="a3"/>
            <w:rFonts w:ascii="Times New Roman" w:hAnsi="Times New Roman" w:cs="Times New Roman"/>
            <w:sz w:val="24"/>
            <w:szCs w:val="24"/>
            <w:lang w:val="tt-RU"/>
          </w:rPr>
          <w:t>http://www.youtube.com/watch?v=QmYbiTeWv5c</w:t>
        </w:r>
      </w:hyperlink>
    </w:p>
    <w:p w:rsidR="00BC7A56" w:rsidRPr="00AE2332" w:rsidRDefault="00BC7A56" w:rsidP="00BC7A56">
      <w:pPr>
        <w:pStyle w:val="a4"/>
        <w:numPr>
          <w:ilvl w:val="0"/>
          <w:numId w:val="1"/>
        </w:num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Дәреслек  материалын (§41) кулланып түбәндәге биремнәрне  дәфтәрегезгә  эшләгез: </w:t>
      </w:r>
      <w:r w:rsidRPr="00F77F94"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  <w:t>1 бирем</w:t>
      </w:r>
      <w:r w:rsidRPr="00F77F94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.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>Сорауга җавап языгыз. “Яшәү урыны” һәм “экологик куыш” төшенчәләре бер-берсеннән нәрсә белән аерыла</w:t>
      </w:r>
      <w:r w:rsidRPr="00AE2332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>?</w:t>
      </w:r>
    </w:p>
    <w:p w:rsidR="00BC7A56" w:rsidRPr="00AE2332" w:rsidRDefault="00BC7A56" w:rsidP="00BC7A56">
      <w:pPr>
        <w:pStyle w:val="a4"/>
        <w:ind w:left="1440"/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  <w:r w:rsidRPr="00423488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  <w:lang w:val="tt-RU"/>
        </w:rPr>
        <w:t xml:space="preserve">Дәфтәрегезгә язып куегыз. </w:t>
      </w:r>
      <w:r w:rsidRPr="00A75972">
        <w:rPr>
          <w:rFonts w:ascii="Times New Roman" w:hAnsi="Times New Roman" w:cs="Times New Roman"/>
          <w:color w:val="333333"/>
          <w:sz w:val="24"/>
          <w:szCs w:val="24"/>
          <w:u w:val="single"/>
          <w:shd w:val="clear" w:color="auto" w:fill="FFFFFF"/>
          <w:lang w:val="tt-RU"/>
        </w:rPr>
        <w:t xml:space="preserve">Экологик куыш терминын беренче булып фәнгә Америка зоологы </w:t>
      </w:r>
      <w:r w:rsidRPr="00A75972">
        <w:rPr>
          <w:rFonts w:ascii="Times New Roman" w:hAnsi="Times New Roman" w:cs="Times New Roman"/>
          <w:color w:val="000000"/>
          <w:sz w:val="24"/>
          <w:szCs w:val="24"/>
          <w:u w:val="single"/>
          <w:shd w:val="clear" w:color="auto" w:fill="FFFFFF"/>
          <w:lang w:val="tt-RU"/>
        </w:rPr>
        <w:t>Джозеф Гриннелл 1914 елда  кертә. 1927 елда инглиз  экологы  Чарльз Элтон экологик куыш, тере организмның  туклану чылбырындагы урыны дип өстәмә кертә.</w:t>
      </w:r>
    </w:p>
    <w:p w:rsidR="00BC7A56" w:rsidRDefault="00BC7A56" w:rsidP="00BC7A56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 w:rsidRPr="00F77F94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  <w:lang w:val="tt-RU"/>
        </w:rPr>
        <w:t xml:space="preserve">2 бирем.   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>Китаптагы 3 нче сорауга(157 бит) язма җавап бирергә. Мисаллар китерегез.</w:t>
      </w:r>
    </w:p>
    <w:p w:rsidR="00BC7A56" w:rsidRDefault="00BC7A56" w:rsidP="00BC7A56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>Дәреслек  материалын (§42) кулланып түбәндәге биремнәрне  дәфтәрегезгә  эшләгез:</w:t>
      </w:r>
    </w:p>
    <w:p w:rsidR="00BC7A56" w:rsidRDefault="00BC7A56" w:rsidP="00BC7A56">
      <w:pP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</w:pPr>
      <w:r w:rsidRPr="00423488"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  <w:t>3</w:t>
      </w:r>
      <w:r w:rsidRPr="00F77F94"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  <w:t xml:space="preserve"> бирем.</w:t>
      </w:r>
      <w:r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  <w:t xml:space="preserve">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Нәрсә ул популяция</w:t>
      </w:r>
      <w:r w:rsidRPr="0042348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?  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Популяциягә хас характерлы билгеләр нинди. </w:t>
      </w:r>
      <w:r w:rsidRPr="00423488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Санап чыгыгыз.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Мәсәлән: 1.бер популя</w:t>
      </w:r>
      <w:r w:rsidRPr="00A75972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цияг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э керүче тере организмнар үзара кушылырга сәләтле</w:t>
      </w:r>
    </w:p>
    <w:p w:rsidR="00BC7A56" w:rsidRPr="00A75972" w:rsidRDefault="00BC7A56" w:rsidP="00BC7A56">
      <w:pPr>
        <w:pStyle w:val="a4"/>
        <w:ind w:left="1440"/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2.____     3.______ </w:t>
      </w:r>
    </w:p>
    <w:p w:rsidR="00BC7A56" w:rsidRDefault="00BC7A56" w:rsidP="00BC7A56">
      <w:pP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color w:val="C00000"/>
          <w:sz w:val="24"/>
          <w:szCs w:val="24"/>
          <w:shd w:val="clear" w:color="auto" w:fill="FFFFFF"/>
          <w:lang w:val="tt-RU"/>
        </w:rPr>
        <w:t>4 бирем.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Популя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>циягә нинди үзлеләр хас. Схема яки табли</w:t>
      </w:r>
      <w:r w:rsidRPr="00A75972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ца 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  <w:lang w:val="tt-RU"/>
        </w:rPr>
        <w:t xml:space="preserve">рәвешендә күрсәтегез, үзлекләргә тасвирлама  бирегез. </w:t>
      </w:r>
    </w:p>
    <w:p w:rsidR="00BC7A56" w:rsidRPr="00A75972" w:rsidRDefault="00BC7A56" w:rsidP="00BC7A56">
      <w:pP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  <w:lang w:val="tt-RU"/>
        </w:rPr>
      </w:pPr>
      <w:r w:rsidRPr="00A75972"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  <w:lang w:val="tt-RU"/>
        </w:rPr>
        <w:t>5 бирем.</w:t>
      </w:r>
      <w:r>
        <w:rPr>
          <w:rFonts w:ascii="Times New Roman" w:hAnsi="Times New Roman" w:cs="Times New Roman"/>
          <w:color w:val="FF0000"/>
          <w:sz w:val="24"/>
          <w:szCs w:val="24"/>
          <w:shd w:val="clear" w:color="auto" w:fill="FFFFFF"/>
          <w:lang w:val="tt-RU"/>
        </w:rPr>
        <w:t xml:space="preserve"> </w:t>
      </w:r>
      <w:r w:rsidRPr="00A75972"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>159 бит. 1 сорауга җавап бирегез.</w:t>
      </w:r>
      <w:r>
        <w:rPr>
          <w:rFonts w:ascii="Times New Roman" w:hAnsi="Times New Roman" w:cs="Times New Roman"/>
          <w:sz w:val="24"/>
          <w:szCs w:val="24"/>
          <w:shd w:val="clear" w:color="auto" w:fill="FFFFFF"/>
          <w:lang w:val="tt-RU"/>
        </w:rPr>
        <w:t xml:space="preserve">  </w:t>
      </w:r>
    </w:p>
    <w:p w:rsidR="00BC7A56" w:rsidRDefault="00BC7A56" w:rsidP="00BC7A56">
      <w:pP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</w:pPr>
      <w:r>
        <w:rPr>
          <w:rFonts w:ascii="Times New Roman" w:hAnsi="Times New Roman" w:cs="Times New Roman"/>
          <w:b/>
          <w:color w:val="333333"/>
          <w:sz w:val="24"/>
          <w:szCs w:val="24"/>
          <w:shd w:val="clear" w:color="auto" w:fill="FFFFFF"/>
          <w:lang w:val="tt-RU"/>
        </w:rPr>
        <w:t>Өй эше.</w:t>
      </w:r>
      <w:r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  <w:lang w:val="tt-RU"/>
        </w:rPr>
        <w:t xml:space="preserve"> Кабатларга §41,42.  Биремнәрне эшләп бетерергә.</w:t>
      </w:r>
    </w:p>
    <w:p w:rsidR="00BC7A56" w:rsidRPr="00A75972" w:rsidRDefault="00BC7A56" w:rsidP="00BC7A56">
      <w:pPr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Биремнәрне  тикшерү  өчен  укытучының   электрон почтасына </w:t>
      </w:r>
      <w:r>
        <w:rPr>
          <w:rFonts w:ascii="Arial" w:hAnsi="Arial" w:cs="Arial"/>
          <w:b/>
          <w:color w:val="666666"/>
          <w:sz w:val="20"/>
          <w:szCs w:val="20"/>
          <w:shd w:val="clear" w:color="auto" w:fill="F7F7F7"/>
          <w:lang w:val="tt-RU"/>
        </w:rPr>
        <w:t>sabirzyanova2015@mail.ru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яки ватсаппка  җибәрегез.  Эшләрегезне  сәг.18.00 га кадәр җибәреп бетерергә.</w:t>
      </w:r>
    </w:p>
    <w:p w:rsidR="00BC7A56" w:rsidRPr="00A75972" w:rsidRDefault="00BC7A56" w:rsidP="00BC7A56">
      <w:pPr>
        <w:rPr>
          <w:lang w:val="tt-RU"/>
        </w:rPr>
      </w:pPr>
    </w:p>
    <w:p w:rsidR="001D1496" w:rsidRDefault="001D1496"/>
    <w:sectPr w:rsidR="001D1496" w:rsidSect="00BC7A56">
      <w:pgSz w:w="11906" w:h="16838"/>
      <w:pgMar w:top="851" w:right="851" w:bottom="851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CDF69FF"/>
    <w:multiLevelType w:val="hybridMultilevel"/>
    <w:tmpl w:val="BC3AB5F4"/>
    <w:lvl w:ilvl="0" w:tplc="6DBE8564">
      <w:start w:val="1"/>
      <w:numFmt w:val="decimal"/>
      <w:lvlText w:val="%1."/>
      <w:lvlJc w:val="left"/>
      <w:pPr>
        <w:ind w:left="1440" w:hanging="360"/>
      </w:pPr>
    </w:lvl>
    <w:lvl w:ilvl="1" w:tplc="04190019">
      <w:start w:val="1"/>
      <w:numFmt w:val="lowerLetter"/>
      <w:lvlText w:val="%2."/>
      <w:lvlJc w:val="left"/>
      <w:pPr>
        <w:ind w:left="2160" w:hanging="360"/>
      </w:pPr>
    </w:lvl>
    <w:lvl w:ilvl="2" w:tplc="0419001B">
      <w:start w:val="1"/>
      <w:numFmt w:val="lowerRoman"/>
      <w:lvlText w:val="%3."/>
      <w:lvlJc w:val="right"/>
      <w:pPr>
        <w:ind w:left="2880" w:hanging="180"/>
      </w:pPr>
    </w:lvl>
    <w:lvl w:ilvl="3" w:tplc="0419000F">
      <w:start w:val="1"/>
      <w:numFmt w:val="decimal"/>
      <w:lvlText w:val="%4."/>
      <w:lvlJc w:val="left"/>
      <w:pPr>
        <w:ind w:left="3600" w:hanging="360"/>
      </w:pPr>
    </w:lvl>
    <w:lvl w:ilvl="4" w:tplc="04190019">
      <w:start w:val="1"/>
      <w:numFmt w:val="lowerLetter"/>
      <w:lvlText w:val="%5."/>
      <w:lvlJc w:val="left"/>
      <w:pPr>
        <w:ind w:left="4320" w:hanging="360"/>
      </w:pPr>
    </w:lvl>
    <w:lvl w:ilvl="5" w:tplc="0419001B">
      <w:start w:val="1"/>
      <w:numFmt w:val="lowerRoman"/>
      <w:lvlText w:val="%6."/>
      <w:lvlJc w:val="right"/>
      <w:pPr>
        <w:ind w:left="5040" w:hanging="180"/>
      </w:pPr>
    </w:lvl>
    <w:lvl w:ilvl="6" w:tplc="0419000F">
      <w:start w:val="1"/>
      <w:numFmt w:val="decimal"/>
      <w:lvlText w:val="%7."/>
      <w:lvlJc w:val="left"/>
      <w:pPr>
        <w:ind w:left="5760" w:hanging="360"/>
      </w:pPr>
    </w:lvl>
    <w:lvl w:ilvl="7" w:tplc="04190019">
      <w:start w:val="1"/>
      <w:numFmt w:val="lowerLetter"/>
      <w:lvlText w:val="%8."/>
      <w:lvlJc w:val="left"/>
      <w:pPr>
        <w:ind w:left="6480" w:hanging="360"/>
      </w:pPr>
    </w:lvl>
    <w:lvl w:ilvl="8" w:tplc="0419001B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7A56"/>
    <w:rsid w:val="000925AB"/>
    <w:rsid w:val="001D1496"/>
    <w:rsid w:val="00AA47D2"/>
    <w:rsid w:val="00BC7A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7A5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C7A56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C7A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7A5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C7A56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BC7A56"/>
    <w:pPr>
      <w:ind w:left="720"/>
      <w:contextualSpacing/>
    </w:pPr>
  </w:style>
  <w:style w:type="character" w:styleId="a5">
    <w:name w:val="FollowedHyperlink"/>
    <w:basedOn w:val="a0"/>
    <w:uiPriority w:val="99"/>
    <w:semiHidden/>
    <w:unhideWhenUsed/>
    <w:rsid w:val="00BC7A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://www.youtube.com/watch?v=QmYbiTeWv5c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youtube.com/watch?v=672Wm9KhbmQ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274</Words>
  <Characters>1567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Лилия</dc:creator>
  <cp:lastModifiedBy>Лилия</cp:lastModifiedBy>
  <cp:revision>2</cp:revision>
  <dcterms:created xsi:type="dcterms:W3CDTF">2020-04-17T18:16:00Z</dcterms:created>
  <dcterms:modified xsi:type="dcterms:W3CDTF">2020-04-17T18:42:00Z</dcterms:modified>
</cp:coreProperties>
</file>